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20"/>
          <w:szCs w:val="20"/>
          <w:shd w:fill="ead1dc" w:val="clear"/>
        </w:rPr>
      </w:pPr>
      <w:r w:rsidDel="00000000" w:rsidR="00000000" w:rsidRPr="00000000">
        <w:rPr>
          <w:b w:val="1"/>
          <w:bCs w:val="1"/>
          <w:i w:val="1"/>
          <w:iCs w:val="1"/>
          <w:sz w:val="20"/>
          <w:szCs w:val="20"/>
          <w:shd w:fill="ead1dc" w:val="clear"/>
          <w:rtl w:val="0"/>
        </w:rPr>
        <w:t xml:space="preserve">[Les parties à adapter selon ton cas ou ta commune sont indiquées en rose]</w:t>
      </w:r>
    </w:p>
    <w:p w:rsidR="00000000" w:rsidDel="00000000" w:rsidP="00000000" w:rsidRDefault="00000000" w:rsidRPr="00000000" w14:paraId="00000002">
      <w:pPr>
        <w:rPr>
          <w:sz w:val="20"/>
          <w:szCs w:val="20"/>
          <w:shd w:fill="f4cccc" w:val="clear"/>
        </w:rPr>
      </w:pPr>
      <w:r w:rsidDel="00000000" w:rsidR="00000000" w:rsidRPr="00000000">
        <w:rPr>
          <w:rtl w:val="0"/>
        </w:rPr>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Prénom et Nom</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5">
      <w:pPr>
        <w:rPr>
          <w:i w:val="1"/>
          <w:iCs w:val="1"/>
          <w:sz w:val="20"/>
          <w:szCs w:val="20"/>
          <w:shd w:fill="ead1dc" w:val="clear"/>
        </w:rPr>
      </w:pPr>
      <w:r w:rsidDel="00000000" w:rsidR="00000000" w:rsidRPr="00000000">
        <w:rPr>
          <w:sz w:val="20"/>
          <w:szCs w:val="20"/>
          <w:shd w:fill="ead1dc" w:val="clear"/>
          <w:rtl w:val="0"/>
        </w:rPr>
        <w:t xml:space="preserve">Numéro de téléphone </w:t>
      </w:r>
      <w:r w:rsidDel="00000000" w:rsidR="00000000" w:rsidRPr="00000000">
        <w:rPr>
          <w:i w:val="1"/>
          <w:iCs w:val="1"/>
          <w:sz w:val="20"/>
          <w:szCs w:val="20"/>
          <w:shd w:fill="ead1dc" w:val="clear"/>
          <w:rtl w:val="0"/>
        </w:rPr>
        <w:t xml:space="preserve">[éventuellement]</w:t>
      </w:r>
    </w:p>
    <w:p w:rsidR="00000000" w:rsidDel="00000000" w:rsidP="00000000" w:rsidRDefault="00000000" w:rsidRPr="00000000" w14:paraId="00000006">
      <w:pPr>
        <w:rPr>
          <w:b w:val="1"/>
          <w:bCs w:val="1"/>
          <w:sz w:val="20"/>
          <w:szCs w:val="20"/>
          <w:shd w:fill="f4cccc" w:val="clear"/>
        </w:rPr>
      </w:pPr>
      <w:r w:rsidDel="00000000" w:rsidR="00000000" w:rsidRPr="00000000">
        <w:rPr>
          <w:sz w:val="20"/>
          <w:szCs w:val="20"/>
          <w:shd w:fill="ead1dc" w:val="clear"/>
          <w:rtl w:val="0"/>
        </w:rPr>
        <w:t xml:space="preserve">Adresse mail</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jc w:val="right"/>
        <w:rPr>
          <w:sz w:val="20"/>
          <w:szCs w:val="20"/>
          <w:shd w:fill="ead1dc" w:val="clear"/>
        </w:rPr>
      </w:pPr>
      <w:r w:rsidDel="00000000" w:rsidR="00000000" w:rsidRPr="00000000">
        <w:rPr>
          <w:sz w:val="20"/>
          <w:szCs w:val="20"/>
          <w:shd w:fill="ead1dc" w:val="clear"/>
          <w:rtl w:val="0"/>
        </w:rPr>
        <w:t xml:space="preserve">Service communal compétent de la planification et/ou de l’énergie si connu, sinon Exécutif de ta commune ou service qui traite de la l’environnement si existant</w:t>
      </w:r>
    </w:p>
    <w:p w:rsidR="00000000" w:rsidDel="00000000" w:rsidP="00000000" w:rsidRDefault="00000000" w:rsidRPr="00000000" w14:paraId="0000000A">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b w:val="1"/>
          <w:bCs w:val="1"/>
          <w:sz w:val="20"/>
          <w:szCs w:val="20"/>
          <w:shd w:fill="ead1dc" w:val="clear"/>
        </w:rPr>
      </w:pPr>
      <w:r w:rsidDel="00000000" w:rsidR="00000000" w:rsidRPr="00000000">
        <w:rPr>
          <w:b w:val="1"/>
          <w:bCs w:val="1"/>
          <w:sz w:val="20"/>
          <w:szCs w:val="20"/>
          <w:rtl w:val="0"/>
        </w:rPr>
        <w:t xml:space="preserve">Objet : Renseignements sur l’état de la planification énergétique de la commune de </w:t>
      </w:r>
      <w:r w:rsidDel="00000000" w:rsidR="00000000" w:rsidRPr="00000000">
        <w:rPr>
          <w:b w:val="1"/>
          <w:bCs w:val="1"/>
          <w:sz w:val="20"/>
          <w:szCs w:val="20"/>
          <w:shd w:fill="ead1dc" w:val="clear"/>
          <w:rtl w:val="0"/>
        </w:rPr>
        <w:t xml:space="preserve">[nom de ta commune]</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Bonjour,</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La Suisse doit atteindre la neutralité climatique d’ici 2050, ce qui implique une réduction considérable de ses émissions de gaz à effet de serre (GES). Cela signifie que d'ici là, il faudra notamment mettre fin à l’usage de combustibles fossiles pour le chauffage des bâtiments et les transports. La transition énergétique est une opportunité : elle permet de réduire la dépendance vis-à-vis des combustibles fossiles coûteux importés de l’étranger et de réinvestir localement les économies réalisées, mais aussi de passer à une production d’électricité et de chaleur plus décentralisée, à laquelle même les petits acteurs peuvent participer. </w:t>
      </w:r>
    </w:p>
    <w:p w:rsidR="00000000" w:rsidDel="00000000" w:rsidP="00000000" w:rsidRDefault="00000000" w:rsidRPr="00000000" w14:paraId="00000014">
      <w:pPr>
        <w:spacing w:after="240" w:line="278.00000000000006" w:lineRule="auto"/>
        <w:jc w:val="both"/>
        <w:rPr>
          <w:sz w:val="20"/>
          <w:szCs w:val="20"/>
          <w:highlight w:val="yellow"/>
        </w:rPr>
      </w:pPr>
      <w:r w:rsidDel="00000000" w:rsidR="00000000" w:rsidRPr="00000000">
        <w:rPr>
          <w:sz w:val="20"/>
          <w:szCs w:val="20"/>
          <w:rtl w:val="0"/>
        </w:rPr>
        <w:t xml:space="preserve">La transition énergétique nécessite l’élaboration de stratégies, y compris au niveau local. Il faut tout d’abord savoir quelles sont les quantités d’énergie consommées, où se situent les potentiels d’efficacité, quelles sources d’énergie et technologies alternatives sont disponibles et où se situent les gaspillages. La planification énergétique territoriale a précisément pour objectif de collecter ces informations et, sur cette base, de tracer la voie vers l’avenir énergétique d’une commune.</w:t>
      </w:r>
      <w:r w:rsidDel="00000000" w:rsidR="00000000" w:rsidRPr="00000000">
        <w:rPr>
          <w:sz w:val="20"/>
          <w:szCs w:val="20"/>
          <w:highlight w:val="yellow"/>
          <w:rtl w:val="0"/>
        </w:rPr>
        <w:t xml:space="preserve"> </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Il existe aujourd’hui en Suisse des exemples de bonnes pratiques d’une planification énergétique communale. Dans le chapitre « Carouge sobriété » de son </w:t>
      </w:r>
      <w:hyperlink r:id="rId6">
        <w:r w:rsidDel="00000000" w:rsidR="00000000" w:rsidRPr="00000000">
          <w:rPr>
            <w:color w:val="1155cc"/>
            <w:sz w:val="20"/>
            <w:szCs w:val="20"/>
            <w:u w:val="single"/>
            <w:rtl w:val="0"/>
          </w:rPr>
          <w:t xml:space="preserve">Plan directeur communal</w:t>
        </w:r>
      </w:hyperlink>
      <w:r w:rsidDel="00000000" w:rsidR="00000000" w:rsidRPr="00000000">
        <w:rPr>
          <w:sz w:val="20"/>
          <w:szCs w:val="20"/>
          <w:rtl w:val="0"/>
        </w:rPr>
        <w:t xml:space="preserve">, la commune de Carouge (Canton de Genève), par exemple, détaille les besoins énergétiques actuels pour le chauffage, le refroidissement et l'alimentation électrique des bâtiments, ainsi que la consommation d'électricité liée à la mobilité. L'analyse des potentiels examine les différentes sources d'énergie d'un point de vue spatial. On trouve, pour chaque thème, des mesures à titre d’exemple ainsi que des mesures applicables à l’ensemble du territoire communal. </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Consulte </w:t>
      </w:r>
      <w:hyperlink r:id="rId7">
        <w:r w:rsidDel="00000000" w:rsidR="00000000" w:rsidRPr="00000000">
          <w:rPr>
            <w:i w:val="1"/>
            <w:iCs w:val="1"/>
            <w:color w:val="1155cc"/>
            <w:sz w:val="20"/>
            <w:szCs w:val="20"/>
            <w:u w:val="single"/>
            <w:shd w:fill="ead1dc" w:val="clear"/>
            <w:rtl w:val="0"/>
          </w:rPr>
          <w:t xml:space="preserve">notre plateforme OK Climat</w:t>
        </w:r>
      </w:hyperlink>
      <w:r w:rsidDel="00000000" w:rsidR="00000000" w:rsidRPr="00000000">
        <w:rPr>
          <w:i w:val="1"/>
          <w:iCs w:val="1"/>
          <w:sz w:val="20"/>
          <w:szCs w:val="20"/>
          <w:shd w:fill="ead1dc" w:val="clear"/>
          <w:rtl w:val="0"/>
        </w:rPr>
        <w:t xml:space="preserve"> pour connaître l’évaluation de ta commune dans le domaine de la planification énergétique et, si elle a obtenu une note de 0 ou 1, tu peux ajouter le paragraphe suivant :</w:t>
      </w:r>
      <w:r w:rsidDel="00000000" w:rsidR="00000000" w:rsidRPr="00000000">
        <w:rPr>
          <w:sz w:val="20"/>
          <w:szCs w:val="20"/>
          <w:shd w:fill="ead1dc" w:val="clear"/>
          <w:rtl w:val="0"/>
        </w:rPr>
        <w:t xml:space="preserve"> </w:t>
      </w:r>
    </w:p>
    <w:p w:rsidR="00000000" w:rsidDel="00000000" w:rsidP="00000000" w:rsidRDefault="00000000" w:rsidRPr="00000000" w14:paraId="00000018">
      <w:pPr>
        <w:jc w:val="both"/>
        <w:rPr>
          <w:sz w:val="20"/>
          <w:szCs w:val="20"/>
          <w:shd w:fill="ead1dc" w:val="clear"/>
        </w:rPr>
      </w:pPr>
      <w:r w:rsidDel="00000000" w:rsidR="00000000" w:rsidRPr="00000000">
        <w:rPr>
          <w:sz w:val="20"/>
          <w:szCs w:val="20"/>
          <w:shd w:fill="ead1dc" w:val="clear"/>
          <w:rtl w:val="0"/>
        </w:rPr>
        <w:t xml:space="preserve">Selon une recherche du projet OK Climat de l’Alliance Climatique Suisse (basée sur des données en libre accès), les mesures de la commune de [ta commune] dans le domaine de la planification énergétique sont insuffisantes pour atteindre l’objectif de la neutralité climatique pour lequel la Suisse s’engage. Cela signifie qu’il existe un marge d’amélioration importante dans notre commune.]</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En tant qu’habitant·e de </w:t>
      </w:r>
      <w:r w:rsidDel="00000000" w:rsidR="00000000" w:rsidRPr="00000000">
        <w:rPr>
          <w:sz w:val="20"/>
          <w:szCs w:val="20"/>
          <w:shd w:fill="ead1dc" w:val="clear"/>
          <w:rtl w:val="0"/>
        </w:rPr>
        <w:t xml:space="preserve">[ta commune]</w:t>
      </w:r>
      <w:r w:rsidDel="00000000" w:rsidR="00000000" w:rsidRPr="00000000">
        <w:rPr>
          <w:sz w:val="20"/>
          <w:szCs w:val="20"/>
          <w:rtl w:val="0"/>
        </w:rPr>
        <w:t xml:space="preserve"> j’aimerais me renseigner sur les mesures prévues pour faire avancer la planification énergétique communale, … </w:t>
      </w:r>
    </w:p>
    <w:p w:rsidR="00000000" w:rsidDel="00000000" w:rsidP="00000000" w:rsidRDefault="00000000" w:rsidRPr="00000000" w14:paraId="0000001B">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à ajouter si il n’y a pas encore de planification</w:t>
      </w:r>
      <w:r w:rsidDel="00000000" w:rsidR="00000000" w:rsidRPr="00000000">
        <w:rPr>
          <w:sz w:val="20"/>
          <w:szCs w:val="20"/>
          <w:shd w:fill="ead1dc" w:val="clear"/>
          <w:rtl w:val="0"/>
        </w:rPr>
        <w:t xml:space="preserve">] </w:t>
      </w:r>
      <w:r w:rsidDel="00000000" w:rsidR="00000000" w:rsidRPr="00000000">
        <w:rPr>
          <w:sz w:val="20"/>
          <w:szCs w:val="20"/>
          <w:rtl w:val="0"/>
        </w:rPr>
        <w:t xml:space="preserve">…, notamment si l’élaboration d’une planification énergétique est déjà prévue. </w:t>
      </w:r>
    </w:p>
    <w:p w:rsidR="00000000" w:rsidDel="00000000" w:rsidP="00000000" w:rsidRDefault="00000000" w:rsidRPr="00000000" w14:paraId="0000001C">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à ajouter si la planification est obsolète (&gt; 7 ans)</w:t>
      </w:r>
      <w:r w:rsidDel="00000000" w:rsidR="00000000" w:rsidRPr="00000000">
        <w:rPr>
          <w:sz w:val="20"/>
          <w:szCs w:val="20"/>
          <w:shd w:fill="ead1dc" w:val="clear"/>
          <w:rtl w:val="0"/>
        </w:rPr>
        <w:t xml:space="preserve">] </w:t>
      </w:r>
      <w:r w:rsidDel="00000000" w:rsidR="00000000" w:rsidRPr="00000000">
        <w:rPr>
          <w:sz w:val="20"/>
          <w:szCs w:val="20"/>
          <w:rtl w:val="0"/>
        </w:rPr>
        <w:t xml:space="preserve">…, notamment si une mise à jour de la planification énergétique existante est prévue.</w:t>
      </w:r>
    </w:p>
    <w:p w:rsidR="00000000" w:rsidDel="00000000" w:rsidP="00000000" w:rsidRDefault="00000000" w:rsidRPr="00000000" w14:paraId="0000001D">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à ajouter s’il manque des parties importantes à la planification</w:t>
      </w:r>
      <w:r w:rsidDel="00000000" w:rsidR="00000000" w:rsidRPr="00000000">
        <w:rPr>
          <w:sz w:val="20"/>
          <w:szCs w:val="20"/>
          <w:shd w:fill="ead1dc" w:val="clear"/>
          <w:rtl w:val="0"/>
        </w:rPr>
        <w:t xml:space="preserve">]</w:t>
      </w:r>
      <w:r w:rsidDel="00000000" w:rsidR="00000000" w:rsidRPr="00000000">
        <w:rPr>
          <w:sz w:val="20"/>
          <w:szCs w:val="20"/>
          <w:rtl w:val="0"/>
        </w:rPr>
        <w:t xml:space="preserve"> …, notamment s'il est prévu d'étendre ou de réviser le plan énergétique actuel.</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Je vous remercie par avance de l’attention que vous porterez à ma demande et je vous prie d'agréer mes plus cordiales salutations.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shd w:fill="ead1dc" w:val="clear"/>
        </w:rPr>
      </w:pPr>
      <w:r w:rsidDel="00000000" w:rsidR="00000000" w:rsidRPr="00000000">
        <w:rPr>
          <w:sz w:val="20"/>
          <w:szCs w:val="20"/>
          <w:shd w:fill="ead1dc" w:val="clear"/>
          <w:rtl w:val="0"/>
        </w:rPr>
        <w:t xml:space="preserve">Prénom et nom [</w:t>
      </w:r>
      <w:r w:rsidDel="00000000" w:rsidR="00000000" w:rsidRPr="00000000">
        <w:rPr>
          <w:i w:val="1"/>
          <w:iCs w:val="1"/>
          <w:sz w:val="20"/>
          <w:szCs w:val="20"/>
          <w:shd w:fill="ead1dc" w:val="clear"/>
          <w:rtl w:val="0"/>
        </w:rPr>
        <w:t xml:space="preserve">Il est également possible de signer en tant que association, collectif, ou autre forme d’organisation</w:t>
      </w:r>
      <w:r w:rsidDel="00000000" w:rsidR="00000000" w:rsidRPr="00000000">
        <w:rPr>
          <w:sz w:val="20"/>
          <w:szCs w:val="20"/>
          <w:shd w:fill="ead1dc" w:val="clear"/>
          <w:rtl w:val="0"/>
        </w:rPr>
        <w:t xml:space="preserve">]</w:t>
      </w:r>
    </w:p>
    <w:p w:rsidR="00000000" w:rsidDel="00000000" w:rsidP="00000000" w:rsidRDefault="00000000" w:rsidRPr="00000000" w14:paraId="00000022">
      <w:pPr>
        <w:rPr>
          <w:sz w:val="20"/>
          <w:szCs w:val="20"/>
          <w:shd w:fill="ead1dc" w:val="clear"/>
        </w:rPr>
      </w:pPr>
      <w:r w:rsidDel="00000000" w:rsidR="00000000" w:rsidRPr="00000000">
        <w:rPr>
          <w:rtl w:val="0"/>
        </w:rPr>
      </w:r>
    </w:p>
    <w:p w:rsidR="00000000" w:rsidDel="00000000" w:rsidP="00000000" w:rsidRDefault="00000000" w:rsidRPr="00000000" w14:paraId="00000023">
      <w:pPr>
        <w:rPr>
          <w:sz w:val="20"/>
          <w:szCs w:val="20"/>
          <w:shd w:fill="ead1dc" w:val="clear"/>
        </w:rPr>
      </w:pPr>
      <w:r w:rsidDel="00000000" w:rsidR="00000000" w:rsidRPr="00000000">
        <w:rPr>
          <w:sz w:val="20"/>
          <w:szCs w:val="20"/>
          <w:shd w:fill="ead1dc" w:val="clear"/>
          <w:rtl w:val="0"/>
        </w:rPr>
        <w:t xml:space="preserve">[Signature]</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ouge.ch/sites/default/files/2025-09/carouge_pdcom_broch1.pdf" TargetMode="External"/><Relationship Id="rId7" Type="http://schemas.openxmlformats.org/officeDocument/2006/relationships/hyperlink" Target="https://ok-klima.ch/frhttps://ok-klima.ch/fr?ratingType=lever&amp;domain=GOUV&amp;indicator=GOUV_B_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